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5F" w:rsidRPr="009B374E" w:rsidRDefault="00783F5F" w:rsidP="009B374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B374E">
        <w:rPr>
          <w:rFonts w:ascii="Times New Roman" w:hAnsi="Times New Roman" w:cs="Times New Roman"/>
          <w:b/>
          <w:sz w:val="24"/>
          <w:szCs w:val="24"/>
          <w:lang w:val="sr-Cyrl-CS"/>
        </w:rPr>
        <w:t>КО ЈЕ ЧЛАН?</w:t>
      </w:r>
    </w:p>
    <w:p w:rsidR="009B374E" w:rsidRPr="009B374E" w:rsidRDefault="009B374E" w:rsidP="007D0AF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83F5F" w:rsidRPr="009B374E" w:rsidRDefault="00783F5F" w:rsidP="007D0AF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Играчи стоје или седе тако да направе круг око онога кога претходно изаберу за водитеља. </w:t>
      </w:r>
    </w:p>
    <w:p w:rsidR="00783F5F" w:rsidRPr="009B374E" w:rsidRDefault="00783F5F" w:rsidP="007D0AF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Водитељ наводи једну од природних животних заједница и покаже прстом на неког од играча. Истовремено почиње да броји од 1 до 6. За то време показани треба да наведе назив једне биљке или животиње која је члан наведене животне заједнице. </w:t>
      </w:r>
    </w:p>
    <w:p w:rsidR="00576417" w:rsidRPr="009B374E" w:rsidRDefault="00783F5F" w:rsidP="007D0AF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B374E">
        <w:rPr>
          <w:rFonts w:ascii="Times New Roman" w:hAnsi="Times New Roman" w:cs="Times New Roman"/>
          <w:sz w:val="24"/>
          <w:szCs w:val="24"/>
          <w:lang w:val="sr-Cyrl-CS"/>
        </w:rPr>
        <w:t>Водитељ з</w:t>
      </w:r>
      <w:r w:rsidR="009B374E" w:rsidRPr="009B374E">
        <w:rPr>
          <w:rFonts w:ascii="Times New Roman" w:hAnsi="Times New Roman" w:cs="Times New Roman"/>
          <w:sz w:val="24"/>
          <w:szCs w:val="24"/>
          <w:lang w:val="sr-Cyrl-CS"/>
        </w:rPr>
        <w:t>аписује наведене чланове животних</w:t>
      </w:r>
      <w:r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 заједниц</w:t>
      </w:r>
      <w:r w:rsidR="009B374E" w:rsidRPr="009B374E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76417" w:rsidRPr="009B3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4E" w:rsidRPr="009B374E" w:rsidRDefault="009B374E" w:rsidP="007D0AF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Ко не одговори у току бројања или наведе погрешну биљку или животињу, испада из игре. Грешка је и ако играч наведе назив биљке или животиње која је већ поменута као члан одређене животне заједнице. </w:t>
      </w:r>
    </w:p>
    <w:p w:rsidR="009B374E" w:rsidRPr="009B374E" w:rsidRDefault="009B374E" w:rsidP="007D0AF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Када се сви играчи изређају, разврставају се у групе. Сваку групу чине представници једне животне заједнице. </w:t>
      </w:r>
    </w:p>
    <w:p w:rsidR="009B374E" w:rsidRPr="007D0AF1" w:rsidRDefault="009B374E" w:rsidP="007D0AF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Победник је група која прва формира ланац исхране у заједници тако што први у реду буде играч који је навео  одређену биљку, други онај који је навео животињу која се њоме храни, трећи онај који је навео животињу која се храни претходном животињом....Последњи у реду је онај играч који је навео животињу која у тој животној заједници нема природног непријатеља. </w:t>
      </w:r>
    </w:p>
    <w:sectPr w:rsidR="009B374E" w:rsidRPr="007D0AF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417"/>
    <w:rsid w:val="004C591A"/>
    <w:rsid w:val="00576417"/>
    <w:rsid w:val="00783F5F"/>
    <w:rsid w:val="007D0AF1"/>
    <w:rsid w:val="009B374E"/>
    <w:rsid w:val="00BE546E"/>
    <w:rsid w:val="00E77CC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2014-08-18T19:44:00Z</dcterms:created>
  <dcterms:modified xsi:type="dcterms:W3CDTF">2014-08-18T19:51:00Z</dcterms:modified>
</cp:coreProperties>
</file>