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C74C2F">
        <w:rPr>
          <w:rFonts w:ascii="Times New Roman" w:hAnsi="Times New Roman" w:cs="Times New Roman"/>
          <w:b/>
          <w:sz w:val="32"/>
          <w:szCs w:val="32"/>
          <w:lang w:val="sr-Cyrl-CS"/>
        </w:rPr>
        <w:t>Савила се бела лоза винова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C74C2F" w:rsidRDefault="00C74C2F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Савила се бела лоза винова, </w:t>
      </w:r>
    </w:p>
    <w:p w:rsidR="00C74C2F" w:rsidRDefault="002A1AF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б</w:t>
      </w:r>
      <w:r w:rsidR="00C74C2F">
        <w:rPr>
          <w:rFonts w:ascii="Times New Roman" w:hAnsi="Times New Roman" w:cs="Times New Roman"/>
          <w:sz w:val="32"/>
          <w:szCs w:val="32"/>
          <w:lang w:val="sr-Cyrl-CS"/>
        </w:rPr>
        <w:t>ела лоза винова, бела лоза винова.</w:t>
      </w:r>
    </w:p>
    <w:p w:rsidR="00492BBB" w:rsidRDefault="00C74C2F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Тодор Тоди подвалио, три пут коло обишао</w:t>
      </w:r>
      <w:r w:rsidR="00492BBB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То не била бела лоза винова, 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бела лоза винова, бела лоза винова.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Тодор Тоди подвалио, три пут коло обишао.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Већ то било двоје мило и драго, двоје мило и драго, </w:t>
      </w:r>
    </w:p>
    <w:p w:rsidR="00492BBB" w:rsidRDefault="000E75C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двоје мило и драго, двоје мило и драго.</w:t>
      </w:r>
    </w:p>
    <w:p w:rsidR="000E75C1" w:rsidRDefault="000E75C1" w:rsidP="000E75C1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Тодор Тоди подвалио, три пут коло обишао.</w:t>
      </w:r>
    </w:p>
    <w:p w:rsidR="000E75C1" w:rsidRDefault="000E75C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0E75C1" w:rsidRDefault="000E75C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Такт 2/4, отворено мешовито коло, држање за руке доле, смер кретања обрнут кретању казаљке на сату.</w:t>
      </w:r>
    </w:p>
    <w:p w:rsidR="000E75C1" w:rsidRDefault="000E75C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Игра се састоји из два дела. У првом делу, у целини од 10 2/4тактова, изводе се трчећи кораци који се завршавају топотом и окретом у супротни смер, а затим се иста целина од 10 2/4тактова понови у супротном смеру. Може се кретати по обиму круга или свијајући коло у спиралну путању на првих 10 2/4такова и развијајући га до почетног положаја у других 10 2/4тактова. </w:t>
      </w:r>
    </w:p>
    <w:p w:rsidR="000E75C1" w:rsidRDefault="000E75C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У другом делу, примењени су кораци са укрштањем и кораци са избацивањем супротне ноге напред-унутра, симетрично, у десну и леву страну, у целини 4 2/4такта који се понављају три пута. Читава играчка целина састоји се од 32 2/4такта. При игрању у бржем темпу од корака са укрштањем настају два скока, а од корака са избацивањем поскок са избацивањем.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87A2D"/>
    <w:rsid w:val="000B6EAD"/>
    <w:rsid w:val="000E75C1"/>
    <w:rsid w:val="00100165"/>
    <w:rsid w:val="001162E0"/>
    <w:rsid w:val="001E31CD"/>
    <w:rsid w:val="002A1AF1"/>
    <w:rsid w:val="002F4EA5"/>
    <w:rsid w:val="0032182E"/>
    <w:rsid w:val="00342F74"/>
    <w:rsid w:val="00434429"/>
    <w:rsid w:val="00492BBB"/>
    <w:rsid w:val="004C591A"/>
    <w:rsid w:val="004D6B0D"/>
    <w:rsid w:val="00514E15"/>
    <w:rsid w:val="005B5DAB"/>
    <w:rsid w:val="006A543D"/>
    <w:rsid w:val="007A1E69"/>
    <w:rsid w:val="00B3104E"/>
    <w:rsid w:val="00BE546E"/>
    <w:rsid w:val="00C74C2F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2014-07-19T12:48:00Z</dcterms:created>
  <dcterms:modified xsi:type="dcterms:W3CDTF">2014-07-19T13:17:00Z</dcterms:modified>
</cp:coreProperties>
</file>